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9C" w:rsidRPr="008D2548" w:rsidRDefault="008D2548" w:rsidP="008D2548">
      <w:pPr>
        <w:snapToGrid w:val="0"/>
        <w:jc w:val="left"/>
        <w:rPr>
          <w:rFonts w:ascii="宋体" w:eastAsia="宋体" w:hAnsi="宋体"/>
          <w:sz w:val="24"/>
        </w:rPr>
      </w:pPr>
      <w:r w:rsidRPr="008D2548">
        <w:rPr>
          <w:rFonts w:ascii="宋体" w:eastAsia="宋体" w:hAnsi="宋体" w:hint="eastAsia"/>
          <w:sz w:val="24"/>
          <w:szCs w:val="21"/>
        </w:rPr>
        <w:t>机器的基本参数：</w:t>
      </w:r>
      <w:r w:rsidRPr="008D2548">
        <w:rPr>
          <w:rFonts w:ascii="宋体" w:eastAsia="宋体" w:hAnsi="宋体" w:cs="Arial" w:hint="eastAsia"/>
          <w:spacing w:val="-10"/>
          <w:sz w:val="24"/>
          <w:szCs w:val="21"/>
        </w:rPr>
        <w:t>定位基准尺寸：227*114mm（电池截面积）；压缩行程：不小于100mm，气缸输出不低于5</w:t>
      </w:r>
      <w:r w:rsidRPr="008D2548">
        <w:rPr>
          <w:rFonts w:ascii="宋体" w:eastAsia="宋体" w:hAnsi="宋体" w:cs="Arial"/>
          <w:spacing w:val="-10"/>
          <w:sz w:val="24"/>
          <w:szCs w:val="21"/>
        </w:rPr>
        <w:t>MPa。</w:t>
      </w:r>
      <w:r>
        <w:rPr>
          <w:rFonts w:ascii="宋体" w:eastAsia="宋体" w:hAnsi="宋体" w:cs="Arial" w:hint="eastAsia"/>
          <w:spacing w:val="-10"/>
          <w:sz w:val="24"/>
          <w:szCs w:val="21"/>
        </w:rPr>
        <w:t>其它要求根据客户需求定制。</w:t>
      </w:r>
      <w:bookmarkStart w:id="0" w:name="_GoBack"/>
      <w:bookmarkEnd w:id="0"/>
    </w:p>
    <w:sectPr w:rsidR="00D54A9C" w:rsidRPr="008D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8"/>
    <w:rsid w:val="008D2548"/>
    <w:rsid w:val="00D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487E"/>
  <w15:chartTrackingRefBased/>
  <w15:docId w15:val="{EBEE578C-60B6-4F00-9D4D-4BCB21A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DUDU</cp:lastModifiedBy>
  <cp:revision>1</cp:revision>
  <dcterms:created xsi:type="dcterms:W3CDTF">2021-08-27T00:40:00Z</dcterms:created>
  <dcterms:modified xsi:type="dcterms:W3CDTF">2021-08-27T00:40:00Z</dcterms:modified>
</cp:coreProperties>
</file>